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66C" w:rsidRDefault="0070266C" w:rsidP="00C25BBA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5B65" w:rsidRPr="0070266C" w:rsidRDefault="00063E31" w:rsidP="00F617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Diogo Cardoso Da Rocha</w:t>
      </w:r>
      <w:r w:rsidR="007745EB">
        <w:rPr>
          <w:rFonts w:ascii="Arial" w:hAnsi="Arial" w:cs="Arial"/>
          <w:sz w:val="24"/>
          <w:szCs w:val="24"/>
        </w:rPr>
        <w:t>.</w:t>
      </w:r>
    </w:p>
    <w:p w:rsidR="004D5B65" w:rsidRPr="0070266C" w:rsidRDefault="00AF67E9" w:rsidP="00F617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23</w:t>
      </w:r>
      <w:r w:rsidR="0070266C" w:rsidRPr="0070266C">
        <w:rPr>
          <w:rFonts w:ascii="Arial" w:hAnsi="Arial" w:cs="Arial"/>
          <w:sz w:val="24"/>
          <w:szCs w:val="24"/>
        </w:rPr>
        <w:t xml:space="preserve"> anos</w:t>
      </w:r>
      <w:r w:rsidR="007745EB">
        <w:rPr>
          <w:rFonts w:ascii="Arial" w:hAnsi="Arial" w:cs="Arial"/>
          <w:sz w:val="24"/>
          <w:szCs w:val="24"/>
        </w:rPr>
        <w:t>.</w:t>
      </w:r>
    </w:p>
    <w:p w:rsidR="004D5B65" w:rsidRPr="0070266C" w:rsidRDefault="004A27B0" w:rsidP="005B7A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E7224">
        <w:rPr>
          <w:rFonts w:ascii="Arial" w:hAnsi="Arial" w:cs="Arial"/>
          <w:sz w:val="24"/>
          <w:szCs w:val="24"/>
        </w:rPr>
        <w:t>Rua Caetano</w:t>
      </w:r>
      <w:r w:rsidR="001F0C6F">
        <w:rPr>
          <w:rFonts w:ascii="Arial" w:hAnsi="Arial" w:cs="Arial"/>
          <w:sz w:val="24"/>
          <w:szCs w:val="24"/>
        </w:rPr>
        <w:t xml:space="preserve">, </w:t>
      </w:r>
      <w:r w:rsidR="006E7224">
        <w:rPr>
          <w:rFonts w:ascii="Arial" w:hAnsi="Arial" w:cs="Arial"/>
          <w:sz w:val="24"/>
          <w:szCs w:val="24"/>
        </w:rPr>
        <w:t>QD.31 LT.06 – Jardim luz, Aparecida De Goiânia.</w:t>
      </w:r>
    </w:p>
    <w:p w:rsidR="004D5B65" w:rsidRPr="0070266C" w:rsidRDefault="00AF67E9" w:rsidP="00F617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residencial: (62) </w:t>
      </w:r>
      <w:r w:rsidR="000D4F34">
        <w:rPr>
          <w:rFonts w:ascii="Arial" w:hAnsi="Arial" w:cs="Arial"/>
          <w:sz w:val="24"/>
          <w:szCs w:val="24"/>
        </w:rPr>
        <w:t>991805078</w:t>
      </w:r>
      <w:r w:rsidR="007745EB">
        <w:rPr>
          <w:rFonts w:ascii="Arial" w:hAnsi="Arial" w:cs="Arial"/>
          <w:sz w:val="24"/>
          <w:szCs w:val="24"/>
        </w:rPr>
        <w:t>.</w:t>
      </w:r>
    </w:p>
    <w:p w:rsidR="00D47940" w:rsidRPr="00AF67E9" w:rsidRDefault="005C4920" w:rsidP="00AF67E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70266C">
        <w:rPr>
          <w:rFonts w:ascii="Arial" w:hAnsi="Arial" w:cs="Arial"/>
          <w:sz w:val="24"/>
          <w:szCs w:val="24"/>
        </w:rPr>
        <w:t>Gmail</w:t>
      </w:r>
      <w:r w:rsidR="004D5B65" w:rsidRPr="0070266C">
        <w:rPr>
          <w:rFonts w:ascii="Arial" w:hAnsi="Arial" w:cs="Arial"/>
          <w:sz w:val="24"/>
          <w:szCs w:val="24"/>
        </w:rPr>
        <w:t xml:space="preserve">: </w:t>
      </w:r>
      <w:r w:rsidR="00063E31">
        <w:rPr>
          <w:rFonts w:ascii="Arial" w:hAnsi="Arial" w:cs="Arial"/>
          <w:sz w:val="28"/>
          <w:szCs w:val="28"/>
        </w:rPr>
        <w:t>diogolosangeles@gmail.com</w:t>
      </w:r>
      <w:r w:rsidR="007745EB">
        <w:rPr>
          <w:rFonts w:ascii="Arial" w:hAnsi="Arial" w:cs="Arial"/>
          <w:sz w:val="28"/>
          <w:szCs w:val="28"/>
        </w:rPr>
        <w:t>.</w:t>
      </w:r>
    </w:p>
    <w:p w:rsidR="004D5B65" w:rsidRPr="005D4438" w:rsidRDefault="00063E31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7769">
        <w:rPr>
          <w:rFonts w:ascii="Times New Roman" w:hAnsi="Times New Roman" w:cs="Times New Roman"/>
          <w:b/>
        </w:rPr>
        <w:t>Objetivo</w:t>
      </w:r>
      <w:r>
        <w:rPr>
          <w:rFonts w:ascii="Times New Roman" w:hAnsi="Times New Roman" w:cs="Times New Roman"/>
        </w:rPr>
        <w:t>: Será de to</w:t>
      </w:r>
      <w:r w:rsidR="00AF67E9">
        <w:rPr>
          <w:rFonts w:ascii="Times New Roman" w:hAnsi="Times New Roman" w:cs="Times New Roman"/>
        </w:rPr>
        <w:t>da parcialidade que o intuito é melhores resultados, buscando qualidade no serviço e um ótimo atendimento com o cliente deixando confortável dentro da organização, na procura de aperfeiçoamento entre cursos extracurriculares e curso superior para oportunidades de crescimento na organização.</w:t>
      </w:r>
    </w:p>
    <w:tbl>
      <w:tblPr>
        <w:tblStyle w:val="Tabelacomgrad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4D5B65" w:rsidRPr="005D4438" w:rsidTr="00F617AA">
        <w:tc>
          <w:tcPr>
            <w:tcW w:w="9529" w:type="dxa"/>
            <w:shd w:val="clear" w:color="auto" w:fill="0D0D0D" w:themeFill="text1" w:themeFillTint="F2"/>
          </w:tcPr>
          <w:p w:rsidR="004D5B65" w:rsidRPr="005D4438" w:rsidRDefault="004D5B65" w:rsidP="004D5B65">
            <w:pPr>
              <w:rPr>
                <w:rFonts w:ascii="Times New Roman" w:hAnsi="Times New Roman" w:cs="Times New Roman"/>
              </w:rPr>
            </w:pPr>
          </w:p>
        </w:tc>
      </w:tr>
    </w:tbl>
    <w:p w:rsidR="00DF3B8A" w:rsidRPr="005D4438" w:rsidRDefault="00DF3B8A" w:rsidP="007745EB">
      <w:pPr>
        <w:rPr>
          <w:rFonts w:ascii="Times New Roman" w:hAnsi="Times New Roman" w:cs="Times New Roman"/>
        </w:rPr>
      </w:pPr>
    </w:p>
    <w:p w:rsidR="004D5B65" w:rsidRPr="005D4438" w:rsidRDefault="00DF3B8A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7769">
        <w:rPr>
          <w:rFonts w:ascii="Times New Roman" w:hAnsi="Times New Roman" w:cs="Times New Roman"/>
          <w:b/>
        </w:rPr>
        <w:t>Perfil Profissional</w:t>
      </w:r>
      <w:r w:rsidRPr="005D4438">
        <w:rPr>
          <w:rFonts w:ascii="Times New Roman" w:hAnsi="Times New Roman" w:cs="Times New Roman"/>
        </w:rPr>
        <w:t xml:space="preserve">: </w:t>
      </w:r>
      <w:r w:rsidR="00F87769">
        <w:rPr>
          <w:rFonts w:ascii="Times New Roman" w:hAnsi="Times New Roman" w:cs="Times New Roman"/>
        </w:rPr>
        <w:t xml:space="preserve"> Seguro, Estável</w:t>
      </w:r>
      <w:r w:rsidR="004D5B65" w:rsidRPr="005D4438">
        <w:rPr>
          <w:rFonts w:ascii="Times New Roman" w:hAnsi="Times New Roman" w:cs="Times New Roman"/>
        </w:rPr>
        <w:t xml:space="preserve">, </w:t>
      </w:r>
      <w:r w:rsidR="00DB4740">
        <w:rPr>
          <w:rFonts w:ascii="Times New Roman" w:hAnsi="Times New Roman" w:cs="Times New Roman"/>
        </w:rPr>
        <w:t>Capacidade de coor</w:t>
      </w:r>
      <w:r w:rsidR="007745EB">
        <w:rPr>
          <w:rFonts w:ascii="Times New Roman" w:hAnsi="Times New Roman" w:cs="Times New Roman"/>
        </w:rPr>
        <w:t>denar equipe da</w:t>
      </w:r>
      <w:r w:rsidR="00F87769">
        <w:rPr>
          <w:rFonts w:ascii="Times New Roman" w:hAnsi="Times New Roman" w:cs="Times New Roman"/>
        </w:rPr>
        <w:t xml:space="preserve"> forma necessária com </w:t>
      </w:r>
      <w:r w:rsidR="007745EB">
        <w:rPr>
          <w:rFonts w:ascii="Times New Roman" w:hAnsi="Times New Roman" w:cs="Times New Roman"/>
        </w:rPr>
        <w:t xml:space="preserve">maior proveito, seguindo </w:t>
      </w:r>
      <w:r w:rsidR="00F87769">
        <w:rPr>
          <w:rFonts w:ascii="Times New Roman" w:hAnsi="Times New Roman" w:cs="Times New Roman"/>
        </w:rPr>
        <w:t xml:space="preserve">todo </w:t>
      </w:r>
      <w:r w:rsidR="007745EB">
        <w:rPr>
          <w:rFonts w:ascii="Times New Roman" w:hAnsi="Times New Roman" w:cs="Times New Roman"/>
        </w:rPr>
        <w:t xml:space="preserve">o </w:t>
      </w:r>
      <w:r w:rsidR="00F87769">
        <w:rPr>
          <w:rFonts w:ascii="Times New Roman" w:hAnsi="Times New Roman" w:cs="Times New Roman"/>
        </w:rPr>
        <w:t>cronograma, perfeccionista</w:t>
      </w:r>
      <w:r w:rsidR="00706EDC">
        <w:rPr>
          <w:rFonts w:ascii="Times New Roman" w:hAnsi="Times New Roman" w:cs="Times New Roman"/>
        </w:rPr>
        <w:t xml:space="preserve">.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376"/>
      </w:tblGrid>
      <w:tr w:rsidR="004D5B65" w:rsidRPr="005D4438" w:rsidTr="00F617AA">
        <w:tc>
          <w:tcPr>
            <w:tcW w:w="9529" w:type="dxa"/>
            <w:shd w:val="clear" w:color="auto" w:fill="0D0D0D" w:themeFill="text1" w:themeFillTint="F2"/>
          </w:tcPr>
          <w:p w:rsidR="004D5B65" w:rsidRPr="005D4438" w:rsidRDefault="004D5B65" w:rsidP="004D5B65">
            <w:pPr>
              <w:rPr>
                <w:rFonts w:ascii="Times New Roman" w:hAnsi="Times New Roman" w:cs="Times New Roman"/>
              </w:rPr>
            </w:pPr>
          </w:p>
        </w:tc>
      </w:tr>
    </w:tbl>
    <w:p w:rsidR="00DF3B8A" w:rsidRPr="00F87769" w:rsidRDefault="00DF3B8A" w:rsidP="007745EB">
      <w:pPr>
        <w:rPr>
          <w:rFonts w:ascii="Times New Roman" w:hAnsi="Times New Roman" w:cs="Times New Roman"/>
          <w:b/>
        </w:rPr>
      </w:pPr>
    </w:p>
    <w:p w:rsidR="004D5B65" w:rsidRPr="005D4438" w:rsidRDefault="00DF3B8A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7769">
        <w:rPr>
          <w:rFonts w:ascii="Times New Roman" w:hAnsi="Times New Roman" w:cs="Times New Roman"/>
          <w:b/>
        </w:rPr>
        <w:t>Escolaridade</w:t>
      </w:r>
      <w:r w:rsidRPr="005D4438">
        <w:rPr>
          <w:rFonts w:ascii="Times New Roman" w:hAnsi="Times New Roman" w:cs="Times New Roman"/>
        </w:rPr>
        <w:t xml:space="preserve">: </w:t>
      </w:r>
      <w:r w:rsidR="0070266C">
        <w:rPr>
          <w:rFonts w:ascii="Times New Roman" w:hAnsi="Times New Roman" w:cs="Times New Roman"/>
        </w:rPr>
        <w:t xml:space="preserve">Ensino </w:t>
      </w:r>
      <w:r w:rsidR="00063E31">
        <w:rPr>
          <w:rFonts w:ascii="Times New Roman" w:hAnsi="Times New Roman" w:cs="Times New Roman"/>
        </w:rPr>
        <w:t>Superior Incompleto – Faculdade Alfredo Nasser</w:t>
      </w:r>
      <w:r w:rsidR="00F87769">
        <w:rPr>
          <w:rFonts w:ascii="Times New Roman" w:hAnsi="Times New Roman" w:cs="Times New Roman"/>
        </w:rPr>
        <w:t xml:space="preserve"> – Curso: Logística</w:t>
      </w:r>
      <w:r w:rsidR="00CE4333"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376"/>
      </w:tblGrid>
      <w:tr w:rsidR="00DF3B8A" w:rsidRPr="005D4438" w:rsidTr="00F617AA">
        <w:tc>
          <w:tcPr>
            <w:tcW w:w="9529" w:type="dxa"/>
            <w:shd w:val="clear" w:color="auto" w:fill="0D0D0D" w:themeFill="text1" w:themeFillTint="F2"/>
          </w:tcPr>
          <w:p w:rsidR="00DF3B8A" w:rsidRPr="005D4438" w:rsidRDefault="00DF3B8A" w:rsidP="00DF3B8A">
            <w:pPr>
              <w:rPr>
                <w:rFonts w:ascii="Times New Roman" w:hAnsi="Times New Roman" w:cs="Times New Roman"/>
              </w:rPr>
            </w:pPr>
          </w:p>
        </w:tc>
      </w:tr>
    </w:tbl>
    <w:p w:rsidR="00222810" w:rsidRPr="005D4438" w:rsidRDefault="00222810" w:rsidP="00CE4333">
      <w:pPr>
        <w:tabs>
          <w:tab w:val="left" w:pos="1575"/>
        </w:tabs>
        <w:rPr>
          <w:rFonts w:ascii="Times New Roman" w:hAnsi="Times New Roman" w:cs="Times New Roman"/>
        </w:rPr>
      </w:pPr>
    </w:p>
    <w:p w:rsidR="00F949BF" w:rsidRDefault="00DF3B8A" w:rsidP="00DF3B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745EB">
        <w:rPr>
          <w:rFonts w:ascii="Times New Roman" w:hAnsi="Times New Roman" w:cs="Times New Roman"/>
          <w:b/>
        </w:rPr>
        <w:t>Experiência Profissional</w:t>
      </w:r>
      <w:r w:rsidRPr="005D4438">
        <w:rPr>
          <w:rFonts w:ascii="Times New Roman" w:hAnsi="Times New Roman" w:cs="Times New Roman"/>
        </w:rPr>
        <w:t xml:space="preserve">: </w:t>
      </w:r>
    </w:p>
    <w:p w:rsidR="001E5AEE" w:rsidRDefault="00D142EA" w:rsidP="00DF3B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Consultor Técnico Automotivo – </w:t>
      </w:r>
      <w:proofErr w:type="spellStart"/>
      <w:r>
        <w:rPr>
          <w:rFonts w:ascii="Times New Roman" w:hAnsi="Times New Roman" w:cs="Times New Roman"/>
          <w:bCs/>
        </w:rPr>
        <w:t>Empresa:Mobile</w:t>
      </w:r>
      <w:proofErr w:type="spellEnd"/>
      <w:r>
        <w:rPr>
          <w:rFonts w:ascii="Times New Roman" w:hAnsi="Times New Roman" w:cs="Times New Roman"/>
          <w:bCs/>
        </w:rPr>
        <w:t xml:space="preserve"> Peugeot </w:t>
      </w:r>
      <w:proofErr w:type="spellStart"/>
      <w:r>
        <w:rPr>
          <w:rFonts w:ascii="Times New Roman" w:hAnsi="Times New Roman" w:cs="Times New Roman"/>
          <w:bCs/>
        </w:rPr>
        <w:t>Citroen</w:t>
      </w:r>
      <w:proofErr w:type="spellEnd"/>
      <w:r>
        <w:rPr>
          <w:rFonts w:ascii="Times New Roman" w:hAnsi="Times New Roman" w:cs="Times New Roman"/>
          <w:bCs/>
        </w:rPr>
        <w:t xml:space="preserve"> – Tempo De Serviço: 2 </w:t>
      </w:r>
      <w:proofErr w:type="spellStart"/>
      <w:r>
        <w:rPr>
          <w:rFonts w:ascii="Times New Roman" w:hAnsi="Times New Roman" w:cs="Times New Roman"/>
          <w:bCs/>
        </w:rPr>
        <w:t>m</w:t>
      </w:r>
      <w:r w:rsidR="001E5AEE">
        <w:rPr>
          <w:rFonts w:ascii="Times New Roman" w:hAnsi="Times New Roman" w:cs="Times New Roman"/>
        </w:rPr>
        <w:t>meses</w:t>
      </w:r>
      <w:proofErr w:type="spellEnd"/>
      <w:r w:rsidR="001E5AEE">
        <w:rPr>
          <w:rFonts w:ascii="Times New Roman" w:hAnsi="Times New Roman" w:cs="Times New Roman"/>
        </w:rPr>
        <w:t>.</w:t>
      </w:r>
    </w:p>
    <w:p w:rsidR="001E5AEE" w:rsidRDefault="001E5AEE" w:rsidP="00DF3B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Descrição de Cargo:</w:t>
      </w:r>
      <w:r>
        <w:rPr>
          <w:rFonts w:ascii="Times New Roman" w:hAnsi="Times New Roman" w:cs="Times New Roman"/>
        </w:rPr>
        <w:t xml:space="preserve"> Recebimento do veículo</w:t>
      </w:r>
      <w:r w:rsidR="00B810D1">
        <w:rPr>
          <w:rFonts w:ascii="Times New Roman" w:hAnsi="Times New Roman" w:cs="Times New Roman"/>
        </w:rPr>
        <w:t xml:space="preserve">, </w:t>
      </w:r>
      <w:proofErr w:type="spellStart"/>
      <w:r w:rsidR="00B810D1">
        <w:rPr>
          <w:rFonts w:ascii="Times New Roman" w:hAnsi="Times New Roman" w:cs="Times New Roman"/>
        </w:rPr>
        <w:t>check</w:t>
      </w:r>
      <w:proofErr w:type="spellEnd"/>
      <w:r w:rsidR="00B810D1">
        <w:rPr>
          <w:rFonts w:ascii="Times New Roman" w:hAnsi="Times New Roman" w:cs="Times New Roman"/>
        </w:rPr>
        <w:t xml:space="preserve"> </w:t>
      </w:r>
      <w:proofErr w:type="spellStart"/>
      <w:r w:rsidR="00B810D1">
        <w:rPr>
          <w:rFonts w:ascii="Times New Roman" w:hAnsi="Times New Roman" w:cs="Times New Roman"/>
        </w:rPr>
        <w:t>list</w:t>
      </w:r>
      <w:proofErr w:type="spellEnd"/>
      <w:r w:rsidR="00B810D1">
        <w:rPr>
          <w:rFonts w:ascii="Times New Roman" w:hAnsi="Times New Roman" w:cs="Times New Roman"/>
        </w:rPr>
        <w:t xml:space="preserve">, atendimento ao cliente, vendas de peças e serviços, responsável por serviços de revisão, recall, </w:t>
      </w:r>
      <w:r w:rsidR="00645F89">
        <w:rPr>
          <w:rFonts w:ascii="Times New Roman" w:hAnsi="Times New Roman" w:cs="Times New Roman"/>
        </w:rPr>
        <w:t>garantias</w:t>
      </w:r>
      <w:r w:rsidR="00B810D1">
        <w:rPr>
          <w:rFonts w:ascii="Times New Roman" w:hAnsi="Times New Roman" w:cs="Times New Roman"/>
        </w:rPr>
        <w:t xml:space="preserve">, </w:t>
      </w:r>
      <w:proofErr w:type="spellStart"/>
      <w:r w:rsidR="00B810D1">
        <w:rPr>
          <w:rFonts w:ascii="Times New Roman" w:hAnsi="Times New Roman" w:cs="Times New Roman"/>
        </w:rPr>
        <w:t>fic</w:t>
      </w:r>
      <w:proofErr w:type="spellEnd"/>
      <w:r w:rsidR="00B810D1">
        <w:rPr>
          <w:rFonts w:ascii="Times New Roman" w:hAnsi="Times New Roman" w:cs="Times New Roman"/>
        </w:rPr>
        <w:t xml:space="preserve">, cortesias, </w:t>
      </w:r>
      <w:r w:rsidR="00645F89">
        <w:rPr>
          <w:rFonts w:ascii="Times New Roman" w:hAnsi="Times New Roman" w:cs="Times New Roman"/>
        </w:rPr>
        <w:t>acompanhamento no produtivo, complementação de manutenções a serem feitas, entrega, conferência.</w:t>
      </w:r>
    </w:p>
    <w:p w:rsidR="001F0C6F" w:rsidRPr="00D43CCD" w:rsidRDefault="001F0C6F" w:rsidP="00DF3B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Consultor Técnico Automotivo </w:t>
      </w:r>
      <w:r w:rsidR="002A7C61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2A7C61">
        <w:rPr>
          <w:rFonts w:ascii="Times New Roman" w:hAnsi="Times New Roman" w:cs="Times New Roman"/>
          <w:bCs/>
        </w:rPr>
        <w:t>Empresa:Nisa</w:t>
      </w:r>
      <w:proofErr w:type="spellEnd"/>
      <w:r w:rsidR="002A7C61">
        <w:rPr>
          <w:rFonts w:ascii="Times New Roman" w:hAnsi="Times New Roman" w:cs="Times New Roman"/>
          <w:bCs/>
        </w:rPr>
        <w:t xml:space="preserve"> Hyundai </w:t>
      </w:r>
      <w:r w:rsidR="00D43CCD">
        <w:rPr>
          <w:rFonts w:ascii="Times New Roman" w:hAnsi="Times New Roman" w:cs="Times New Roman"/>
          <w:bCs/>
        </w:rPr>
        <w:t>– Tempo De Serviço: 3 meses.</w:t>
      </w:r>
    </w:p>
    <w:p w:rsidR="00D43CCD" w:rsidRDefault="00D43CCD" w:rsidP="00DF3B8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Descrição de Cargo: </w:t>
      </w:r>
      <w:r w:rsidR="00D84227">
        <w:rPr>
          <w:rFonts w:ascii="Times New Roman" w:hAnsi="Times New Roman" w:cs="Times New Roman"/>
          <w:bCs/>
        </w:rPr>
        <w:t xml:space="preserve">Recebimento do veículo, </w:t>
      </w:r>
      <w:proofErr w:type="spellStart"/>
      <w:r w:rsidR="00D84227">
        <w:rPr>
          <w:rFonts w:ascii="Times New Roman" w:hAnsi="Times New Roman" w:cs="Times New Roman"/>
          <w:bCs/>
        </w:rPr>
        <w:t>check</w:t>
      </w:r>
      <w:proofErr w:type="spellEnd"/>
      <w:r w:rsidR="00D84227">
        <w:rPr>
          <w:rFonts w:ascii="Times New Roman" w:hAnsi="Times New Roman" w:cs="Times New Roman"/>
          <w:bCs/>
        </w:rPr>
        <w:t xml:space="preserve"> </w:t>
      </w:r>
      <w:proofErr w:type="spellStart"/>
      <w:r w:rsidR="00D84227">
        <w:rPr>
          <w:rFonts w:ascii="Times New Roman" w:hAnsi="Times New Roman" w:cs="Times New Roman"/>
          <w:bCs/>
        </w:rPr>
        <w:t>list</w:t>
      </w:r>
      <w:proofErr w:type="spellEnd"/>
      <w:r w:rsidR="00D84227">
        <w:rPr>
          <w:rFonts w:ascii="Times New Roman" w:hAnsi="Times New Roman" w:cs="Times New Roman"/>
          <w:bCs/>
        </w:rPr>
        <w:t xml:space="preserve">, atendimento ao cliente, vendas de peças e serviços, encarregado por </w:t>
      </w:r>
      <w:r w:rsidR="001A746D">
        <w:rPr>
          <w:rFonts w:ascii="Times New Roman" w:hAnsi="Times New Roman" w:cs="Times New Roman"/>
          <w:bCs/>
        </w:rPr>
        <w:t xml:space="preserve">acompanhar serviço da funilaria e pintura da oficina, negociação com a seguradora, corretores, faturamento, conferência do veículo antes da </w:t>
      </w:r>
      <w:r w:rsidR="00F34111">
        <w:rPr>
          <w:rFonts w:ascii="Times New Roman" w:hAnsi="Times New Roman" w:cs="Times New Roman"/>
          <w:bCs/>
        </w:rPr>
        <w:t>entrega.</w:t>
      </w:r>
    </w:p>
    <w:p w:rsidR="00F87769" w:rsidRDefault="00F87769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  <w:b/>
        </w:rPr>
        <w:t>Consultor Técnico Automotivo</w:t>
      </w:r>
      <w:r>
        <w:rPr>
          <w:rFonts w:ascii="Times New Roman" w:hAnsi="Times New Roman" w:cs="Times New Roman"/>
        </w:rPr>
        <w:t xml:space="preserve"> – Empresa: Rocar Reparação Automotiva – Tempo </w:t>
      </w:r>
      <w:r w:rsidR="007745EB">
        <w:rPr>
          <w:rFonts w:ascii="Times New Roman" w:hAnsi="Times New Roman" w:cs="Times New Roman"/>
        </w:rPr>
        <w:t>De S</w:t>
      </w:r>
      <w:r w:rsidR="00AF67E9">
        <w:rPr>
          <w:rFonts w:ascii="Times New Roman" w:hAnsi="Times New Roman" w:cs="Times New Roman"/>
        </w:rPr>
        <w:t xml:space="preserve">erviço: 2 anos e 9 </w:t>
      </w:r>
      <w:r>
        <w:rPr>
          <w:rFonts w:ascii="Times New Roman" w:hAnsi="Times New Roman" w:cs="Times New Roman"/>
        </w:rPr>
        <w:t xml:space="preserve">meses. </w:t>
      </w:r>
    </w:p>
    <w:p w:rsidR="007745EB" w:rsidRDefault="00F87769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  <w:b/>
        </w:rPr>
        <w:t>Descrição De Cargo</w:t>
      </w:r>
      <w:r>
        <w:rPr>
          <w:rFonts w:ascii="Times New Roman" w:hAnsi="Times New Roman" w:cs="Times New Roman"/>
        </w:rPr>
        <w:t xml:space="preserve">: Responsável por todo acompanhamento de serviço na produção, previsões de entrega, </w:t>
      </w:r>
      <w:r w:rsidR="00BC5BF1">
        <w:rPr>
          <w:rFonts w:ascii="Times New Roman" w:hAnsi="Times New Roman" w:cs="Times New Roman"/>
        </w:rPr>
        <w:t xml:space="preserve">Orçamentação, </w:t>
      </w:r>
      <w:r>
        <w:rPr>
          <w:rFonts w:ascii="Times New Roman" w:hAnsi="Times New Roman" w:cs="Times New Roman"/>
        </w:rPr>
        <w:t>Vistoriador de veículos para seguradoras, conferência de veículos para um controle de qualidade, Coordenação</w:t>
      </w:r>
      <w:r w:rsidR="00AF67E9">
        <w:rPr>
          <w:rFonts w:ascii="Times New Roman" w:hAnsi="Times New Roman" w:cs="Times New Roman"/>
        </w:rPr>
        <w:t xml:space="preserve"> da equipe para melhor aproveitamento</w:t>
      </w:r>
      <w:r>
        <w:rPr>
          <w:rFonts w:ascii="Times New Roman" w:hAnsi="Times New Roman" w:cs="Times New Roman"/>
        </w:rPr>
        <w:t>, Complementação</w:t>
      </w:r>
      <w:r w:rsidR="007745EB">
        <w:rPr>
          <w:rFonts w:ascii="Times New Roman" w:hAnsi="Times New Roman" w:cs="Times New Roman"/>
        </w:rPr>
        <w:t xml:space="preserve">, negociações com seguradores, </w:t>
      </w:r>
      <w:proofErr w:type="spellStart"/>
      <w:r w:rsidR="007745EB">
        <w:rPr>
          <w:rFonts w:ascii="Times New Roman" w:hAnsi="Times New Roman" w:cs="Times New Roman"/>
        </w:rPr>
        <w:t>check-list</w:t>
      </w:r>
      <w:proofErr w:type="spellEnd"/>
      <w:r w:rsidR="007745EB">
        <w:rPr>
          <w:rFonts w:ascii="Times New Roman" w:hAnsi="Times New Roman" w:cs="Times New Roman"/>
        </w:rPr>
        <w:t>, acompanhamento</w:t>
      </w:r>
      <w:r w:rsidR="00AF67E9">
        <w:rPr>
          <w:rFonts w:ascii="Times New Roman" w:hAnsi="Times New Roman" w:cs="Times New Roman"/>
        </w:rPr>
        <w:t>s</w:t>
      </w:r>
      <w:r w:rsidR="007745EB">
        <w:rPr>
          <w:rFonts w:ascii="Times New Roman" w:hAnsi="Times New Roman" w:cs="Times New Roman"/>
        </w:rPr>
        <w:t xml:space="preserve"> por foto</w:t>
      </w:r>
      <w:r w:rsidR="00AF67E9">
        <w:rPr>
          <w:rFonts w:ascii="Times New Roman" w:hAnsi="Times New Roman" w:cs="Times New Roman"/>
        </w:rPr>
        <w:t xml:space="preserve">s de todos </w:t>
      </w:r>
      <w:r w:rsidR="007745EB">
        <w:rPr>
          <w:rFonts w:ascii="Times New Roman" w:hAnsi="Times New Roman" w:cs="Times New Roman"/>
        </w:rPr>
        <w:t>o</w:t>
      </w:r>
      <w:r w:rsidR="00AF67E9">
        <w:rPr>
          <w:rFonts w:ascii="Times New Roman" w:hAnsi="Times New Roman" w:cs="Times New Roman"/>
        </w:rPr>
        <w:t>s</w:t>
      </w:r>
      <w:r w:rsidR="007745EB">
        <w:rPr>
          <w:rFonts w:ascii="Times New Roman" w:hAnsi="Times New Roman" w:cs="Times New Roman"/>
        </w:rPr>
        <w:t xml:space="preserve"> processo</w:t>
      </w:r>
      <w:r w:rsidR="00AF67E9">
        <w:rPr>
          <w:rFonts w:ascii="Times New Roman" w:hAnsi="Times New Roman" w:cs="Times New Roman"/>
        </w:rPr>
        <w:t>s</w:t>
      </w:r>
      <w:r w:rsidR="007745EB">
        <w:rPr>
          <w:rFonts w:ascii="Times New Roman" w:hAnsi="Times New Roman" w:cs="Times New Roman"/>
        </w:rPr>
        <w:t xml:space="preserve"> dentro da oficina, montagem dos processos quando liberado por seguradora, conhecimento avançado em funilaria, montagem, pintura, polimento técnico </w:t>
      </w:r>
      <w:r w:rsidR="00AF67E9">
        <w:rPr>
          <w:rFonts w:ascii="Times New Roman" w:hAnsi="Times New Roman" w:cs="Times New Roman"/>
        </w:rPr>
        <w:t>e serviços estéticos e mecânica, Faturamento, Abertura de O.S.</w:t>
      </w:r>
    </w:p>
    <w:p w:rsidR="007745EB" w:rsidRDefault="007745EB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  <w:b/>
        </w:rPr>
        <w:t>Estoquista</w:t>
      </w:r>
      <w:r>
        <w:rPr>
          <w:rFonts w:ascii="Times New Roman" w:hAnsi="Times New Roman" w:cs="Times New Roman"/>
        </w:rPr>
        <w:t xml:space="preserve"> – Empresa: Rocar Reparação Automotiva – Tempo De Serviço: 6 meses.</w:t>
      </w:r>
    </w:p>
    <w:p w:rsidR="00C47817" w:rsidRPr="00CE4333" w:rsidRDefault="007745EB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  <w:b/>
        </w:rPr>
        <w:t>Descrição De Cargo</w:t>
      </w:r>
      <w:r>
        <w:rPr>
          <w:rFonts w:ascii="Times New Roman" w:hAnsi="Times New Roman" w:cs="Times New Roman"/>
        </w:rPr>
        <w:t>: Responsável por recebimento de peças para serviço dentro da oficina, Estocagem da mesmo para visar a qualidade da peça, controle de custos no laboratório de manipulação de tintas e materiais para preparação, inventários para ut</w:t>
      </w:r>
      <w:r w:rsidR="00C47817">
        <w:rPr>
          <w:rFonts w:ascii="Times New Roman" w:hAnsi="Times New Roman" w:cs="Times New Roman"/>
        </w:rPr>
        <w:t>ilização de estoque na produção, limpeza do setor da preparação e pintura.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376"/>
      </w:tblGrid>
      <w:tr w:rsidR="00DF3B8A" w:rsidRPr="005D4438" w:rsidTr="00F617AA">
        <w:tc>
          <w:tcPr>
            <w:tcW w:w="9529" w:type="dxa"/>
            <w:shd w:val="clear" w:color="auto" w:fill="0D0D0D" w:themeFill="text1" w:themeFillTint="F2"/>
          </w:tcPr>
          <w:p w:rsidR="00DF3B8A" w:rsidRPr="005D4438" w:rsidRDefault="00DF3B8A" w:rsidP="00DF3B8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:rsidR="00222810" w:rsidRDefault="00222810" w:rsidP="00222810">
      <w:pPr>
        <w:rPr>
          <w:rFonts w:ascii="Times New Roman" w:hAnsi="Times New Roman" w:cs="Times New Roman"/>
        </w:rPr>
      </w:pPr>
    </w:p>
    <w:p w:rsidR="00B521EC" w:rsidRPr="00F617AA" w:rsidRDefault="00C47817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617AA">
        <w:rPr>
          <w:rFonts w:ascii="Times New Roman" w:hAnsi="Times New Roman" w:cs="Times New Roman"/>
          <w:b/>
        </w:rPr>
        <w:lastRenderedPageBreak/>
        <w:t>Cur</w:t>
      </w:r>
      <w:r w:rsidR="009E382B" w:rsidRPr="00F617AA">
        <w:rPr>
          <w:rFonts w:ascii="Times New Roman" w:hAnsi="Times New Roman" w:cs="Times New Roman"/>
          <w:b/>
        </w:rPr>
        <w:t>sos Extracurriculares</w:t>
      </w:r>
      <w:r w:rsidRPr="00F617AA">
        <w:rPr>
          <w:rFonts w:ascii="Times New Roman" w:hAnsi="Times New Roman" w:cs="Times New Roman"/>
          <w:b/>
        </w:rPr>
        <w:t>.</w:t>
      </w:r>
    </w:p>
    <w:p w:rsidR="00C47817" w:rsidRPr="00F617AA" w:rsidRDefault="00AF67E9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hipnos</w:t>
      </w:r>
      <w:r w:rsidR="00C47817" w:rsidRPr="00F617AA">
        <w:rPr>
          <w:rFonts w:ascii="Times New Roman" w:hAnsi="Times New Roman" w:cs="Times New Roman"/>
        </w:rPr>
        <w:t>e para melhor entendimento do comportamento</w:t>
      </w:r>
      <w:r>
        <w:rPr>
          <w:rFonts w:ascii="Times New Roman" w:hAnsi="Times New Roman" w:cs="Times New Roman"/>
        </w:rPr>
        <w:t xml:space="preserve"> e negociações</w:t>
      </w:r>
      <w:r w:rsidR="00C47817" w:rsidRPr="00F617AA">
        <w:rPr>
          <w:rFonts w:ascii="Times New Roman" w:hAnsi="Times New Roman" w:cs="Times New Roman"/>
        </w:rPr>
        <w:t xml:space="preserve"> – Faculdade Alfredo Nasser.</w:t>
      </w:r>
    </w:p>
    <w:p w:rsidR="00C47817" w:rsidRPr="00F617AA" w:rsidRDefault="00C47817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</w:rPr>
        <w:t>Como Falar Em Públ</w:t>
      </w:r>
      <w:r w:rsidR="00AF67E9">
        <w:rPr>
          <w:rFonts w:ascii="Times New Roman" w:hAnsi="Times New Roman" w:cs="Times New Roman"/>
        </w:rPr>
        <w:t>ico – Faculdade Alfredo Nasser.</w:t>
      </w:r>
    </w:p>
    <w:p w:rsidR="00D47940" w:rsidRPr="00F617AA" w:rsidRDefault="00C47817" w:rsidP="00F617A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17AA">
        <w:rPr>
          <w:rFonts w:ascii="Times New Roman" w:hAnsi="Times New Roman" w:cs="Times New Roman"/>
        </w:rPr>
        <w:t>Informática Básica: Excel, Word, PowerPoint – CIEE.</w:t>
      </w:r>
    </w:p>
    <w:sectPr w:rsidR="00D47940" w:rsidRPr="00F617AA" w:rsidSect="005C4920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54C" w:rsidRDefault="00AF154C" w:rsidP="00C25BBA">
      <w:pPr>
        <w:spacing w:after="0" w:line="240" w:lineRule="auto"/>
      </w:pPr>
      <w:r>
        <w:separator/>
      </w:r>
    </w:p>
  </w:endnote>
  <w:endnote w:type="continuationSeparator" w:id="0">
    <w:p w:rsidR="00AF154C" w:rsidRDefault="00AF154C" w:rsidP="00C2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54C" w:rsidRDefault="00AF154C" w:rsidP="00C25BBA">
      <w:pPr>
        <w:spacing w:after="0" w:line="240" w:lineRule="auto"/>
      </w:pPr>
      <w:r>
        <w:separator/>
      </w:r>
    </w:p>
  </w:footnote>
  <w:footnote w:type="continuationSeparator" w:id="0">
    <w:p w:rsidR="00AF154C" w:rsidRDefault="00AF154C" w:rsidP="00C2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0101"/>
    <w:multiLevelType w:val="hybridMultilevel"/>
    <w:tmpl w:val="82CC4C8C"/>
    <w:lvl w:ilvl="0" w:tplc="EBA016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ctiveWritingStyle w:appName="MSWord" w:lang="pt-BR" w:vendorID="64" w:dllVersion="6" w:nlCheck="1" w:checkStyle="0"/>
  <w:activeWritingStyle w:appName="MSWord" w:lang="en-US" w:vendorID="64" w:dllVersion="6" w:nlCheck="1" w:checkStyle="1"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65"/>
    <w:rsid w:val="000119B3"/>
    <w:rsid w:val="0001779C"/>
    <w:rsid w:val="00063E31"/>
    <w:rsid w:val="000D4F34"/>
    <w:rsid w:val="001205D2"/>
    <w:rsid w:val="001805FB"/>
    <w:rsid w:val="001A746D"/>
    <w:rsid w:val="001C42D1"/>
    <w:rsid w:val="001E5AEE"/>
    <w:rsid w:val="001F0C6F"/>
    <w:rsid w:val="00213C62"/>
    <w:rsid w:val="00222810"/>
    <w:rsid w:val="00292A20"/>
    <w:rsid w:val="002A7C61"/>
    <w:rsid w:val="002B459F"/>
    <w:rsid w:val="003A1F80"/>
    <w:rsid w:val="003F1AFE"/>
    <w:rsid w:val="00462520"/>
    <w:rsid w:val="00475490"/>
    <w:rsid w:val="004A27B0"/>
    <w:rsid w:val="004D5B65"/>
    <w:rsid w:val="004E7DFE"/>
    <w:rsid w:val="00565415"/>
    <w:rsid w:val="005776C5"/>
    <w:rsid w:val="00582FCE"/>
    <w:rsid w:val="005B5265"/>
    <w:rsid w:val="005B7AFB"/>
    <w:rsid w:val="005C4920"/>
    <w:rsid w:val="005D4438"/>
    <w:rsid w:val="005F0574"/>
    <w:rsid w:val="005F224B"/>
    <w:rsid w:val="00645F89"/>
    <w:rsid w:val="006B1B52"/>
    <w:rsid w:val="006C3D6D"/>
    <w:rsid w:val="006E7224"/>
    <w:rsid w:val="0070266C"/>
    <w:rsid w:val="00706EDC"/>
    <w:rsid w:val="00714ADF"/>
    <w:rsid w:val="00763D38"/>
    <w:rsid w:val="007745EB"/>
    <w:rsid w:val="007839D2"/>
    <w:rsid w:val="007A197C"/>
    <w:rsid w:val="007D5750"/>
    <w:rsid w:val="007E7203"/>
    <w:rsid w:val="007F6C60"/>
    <w:rsid w:val="008703DB"/>
    <w:rsid w:val="00895627"/>
    <w:rsid w:val="008B6C5C"/>
    <w:rsid w:val="008F371B"/>
    <w:rsid w:val="009363FA"/>
    <w:rsid w:val="0099547A"/>
    <w:rsid w:val="009B0749"/>
    <w:rsid w:val="009C55AC"/>
    <w:rsid w:val="009C6024"/>
    <w:rsid w:val="009E382B"/>
    <w:rsid w:val="00A230EF"/>
    <w:rsid w:val="00A6794B"/>
    <w:rsid w:val="00AA1108"/>
    <w:rsid w:val="00AD55B1"/>
    <w:rsid w:val="00AF154C"/>
    <w:rsid w:val="00AF67E9"/>
    <w:rsid w:val="00B4272F"/>
    <w:rsid w:val="00B521EC"/>
    <w:rsid w:val="00B677B5"/>
    <w:rsid w:val="00B80AD0"/>
    <w:rsid w:val="00B810D1"/>
    <w:rsid w:val="00BC5BF1"/>
    <w:rsid w:val="00BE144F"/>
    <w:rsid w:val="00BE2E1F"/>
    <w:rsid w:val="00C22319"/>
    <w:rsid w:val="00C25BBA"/>
    <w:rsid w:val="00C47817"/>
    <w:rsid w:val="00C51BD6"/>
    <w:rsid w:val="00C85827"/>
    <w:rsid w:val="00CB4AEE"/>
    <w:rsid w:val="00CE0317"/>
    <w:rsid w:val="00CE4333"/>
    <w:rsid w:val="00CF19CD"/>
    <w:rsid w:val="00D142EA"/>
    <w:rsid w:val="00D43CCD"/>
    <w:rsid w:val="00D47940"/>
    <w:rsid w:val="00D7364D"/>
    <w:rsid w:val="00D76D44"/>
    <w:rsid w:val="00D7757D"/>
    <w:rsid w:val="00D84227"/>
    <w:rsid w:val="00DB4740"/>
    <w:rsid w:val="00DF3B8A"/>
    <w:rsid w:val="00E00797"/>
    <w:rsid w:val="00E07EA9"/>
    <w:rsid w:val="00E4756B"/>
    <w:rsid w:val="00E50B65"/>
    <w:rsid w:val="00EF4925"/>
    <w:rsid w:val="00F16356"/>
    <w:rsid w:val="00F30CF3"/>
    <w:rsid w:val="00F34111"/>
    <w:rsid w:val="00F617AA"/>
    <w:rsid w:val="00F87769"/>
    <w:rsid w:val="00F93D52"/>
    <w:rsid w:val="00F949BF"/>
    <w:rsid w:val="00FC4ADD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8FEFE6"/>
  <w15:docId w15:val="{6095FD2E-C843-4081-9C4F-4B467E3B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B6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5B65"/>
    <w:pPr>
      <w:ind w:left="720"/>
      <w:contextualSpacing/>
    </w:pPr>
  </w:style>
  <w:style w:type="table" w:styleId="Tabelacomgrade">
    <w:name w:val="Table Grid"/>
    <w:basedOn w:val="Tabelanormal"/>
    <w:uiPriority w:val="39"/>
    <w:rsid w:val="004D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BBA"/>
  </w:style>
  <w:style w:type="paragraph" w:styleId="Rodap">
    <w:name w:val="footer"/>
    <w:basedOn w:val="Normal"/>
    <w:link w:val="RodapChar"/>
    <w:uiPriority w:val="99"/>
    <w:unhideWhenUsed/>
    <w:rsid w:val="00C2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BBA"/>
  </w:style>
  <w:style w:type="paragraph" w:styleId="Textodebalo">
    <w:name w:val="Balloon Text"/>
    <w:basedOn w:val="Normal"/>
    <w:link w:val="TextodebaloChar"/>
    <w:uiPriority w:val="99"/>
    <w:semiHidden/>
    <w:unhideWhenUsed/>
    <w:rsid w:val="00B5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3FFA-CAB7-4030-B608-596A5CB4B3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Usuário Convidado</cp:lastModifiedBy>
  <cp:revision>2</cp:revision>
  <dcterms:created xsi:type="dcterms:W3CDTF">2022-02-14T20:17:00Z</dcterms:created>
  <dcterms:modified xsi:type="dcterms:W3CDTF">2022-02-14T20:17:00Z</dcterms:modified>
</cp:coreProperties>
</file>